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5B6" w:rsidRDefault="00414262" w:rsidP="004142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262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</w:p>
    <w:p w:rsidR="001C36D5" w:rsidRDefault="006935B6" w:rsidP="004142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аявок по критерию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«Результативность практики»</w:t>
      </w:r>
    </w:p>
    <w:p w:rsidR="00414262" w:rsidRPr="00414262" w:rsidRDefault="00414262" w:rsidP="004142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452" w:type="dxa"/>
        <w:tblInd w:w="115" w:type="dxa"/>
        <w:tblCellMar>
          <w:top w:w="114" w:type="dxa"/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690"/>
        <w:gridCol w:w="6762"/>
      </w:tblGrid>
      <w:tr w:rsidR="00414262" w:rsidRPr="00414262" w:rsidTr="006935B6">
        <w:trPr>
          <w:trHeight w:val="1183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Распределение баллов</w:t>
            </w:r>
          </w:p>
          <w:p w:rsidR="00414262" w:rsidRPr="00414262" w:rsidRDefault="00414262" w:rsidP="00FB1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(от 1 до 10 баллов)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Содержание оценки</w:t>
            </w:r>
          </w:p>
        </w:tc>
      </w:tr>
      <w:tr w:rsidR="00414262" w:rsidRPr="00414262" w:rsidTr="006935B6">
        <w:trPr>
          <w:trHeight w:val="1868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1 до З баллов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информация о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запланированном результате и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достижения, или информация представлена общими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 xml:space="preserve">фразами, ее недостаточно для проведения объективной оценки результативности практики, или в </w:t>
            </w:r>
            <w:r w:rsidR="006935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аявке указана низкая степень достижения запланированного результата</w:t>
            </w:r>
          </w:p>
        </w:tc>
      </w:tr>
      <w:tr w:rsidR="00414262" w:rsidRPr="00414262" w:rsidTr="006935B6">
        <w:trPr>
          <w:trHeight w:val="1724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4 до 7 баллов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оценивается по достижению согласованных бизнес-показателей.</w:t>
            </w:r>
          </w:p>
          <w:p w:rsidR="00414262" w:rsidRPr="00414262" w:rsidRDefault="00414262" w:rsidP="0041426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Запланированный результат не является значимым, существенным и масштабным, но степень его достижения средняя или высокая</w:t>
            </w:r>
          </w:p>
        </w:tc>
      </w:tr>
      <w:tr w:rsidR="00414262" w:rsidRPr="00414262" w:rsidTr="006935B6">
        <w:trPr>
          <w:trHeight w:val="152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оценивается по достижению согласованных бизнес-показателей.</w:t>
            </w:r>
          </w:p>
          <w:p w:rsidR="00414262" w:rsidRPr="00414262" w:rsidRDefault="00414262" w:rsidP="00414262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Запланированный результат является значимым, существенным, масштабным и характеризуется высокой степенью его достижения</w:t>
            </w:r>
          </w:p>
        </w:tc>
      </w:tr>
    </w:tbl>
    <w:p w:rsidR="00414262" w:rsidRDefault="00414262" w:rsidP="00414262">
      <w:pPr>
        <w:spacing w:line="259" w:lineRule="auto"/>
        <w:ind w:left="3285" w:hanging="10"/>
        <w:rPr>
          <w:sz w:val="30"/>
        </w:rPr>
      </w:pPr>
    </w:p>
    <w:p w:rsidR="006935B6" w:rsidRDefault="00414262" w:rsidP="006935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262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414262" w:rsidRDefault="006935B6" w:rsidP="006935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аявок по критерию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«Эффективность практики»</w:t>
      </w:r>
    </w:p>
    <w:p w:rsidR="00414262" w:rsidRDefault="00414262" w:rsidP="006935B6">
      <w:pPr>
        <w:spacing w:line="259" w:lineRule="auto"/>
        <w:ind w:left="3285" w:hanging="10"/>
        <w:jc w:val="center"/>
      </w:pPr>
    </w:p>
    <w:tbl>
      <w:tblPr>
        <w:tblStyle w:val="TableGrid"/>
        <w:tblW w:w="9455" w:type="dxa"/>
        <w:tblInd w:w="314" w:type="dxa"/>
        <w:tblCellMar>
          <w:top w:w="68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2518"/>
        <w:gridCol w:w="6937"/>
      </w:tblGrid>
      <w:tr w:rsidR="006935B6" w:rsidRPr="00414262" w:rsidTr="006935B6">
        <w:trPr>
          <w:trHeight w:val="752"/>
          <w:tblHeader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Распределение баллов</w:t>
            </w:r>
          </w:p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(от 1 до 10 баллов)</w:t>
            </w:r>
          </w:p>
        </w:tc>
        <w:tc>
          <w:tcPr>
            <w:tcW w:w="6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Содержание оценки</w:t>
            </w:r>
          </w:p>
        </w:tc>
      </w:tr>
      <w:tr w:rsidR="00414262" w:rsidRPr="00414262" w:rsidTr="006935B6">
        <w:trPr>
          <w:trHeight w:val="238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1 до З баллов</w:t>
            </w:r>
          </w:p>
        </w:tc>
        <w:tc>
          <w:tcPr>
            <w:tcW w:w="6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spacing w:line="259" w:lineRule="auto"/>
              <w:ind w:left="7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реализуемой практики, или информация представлена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общими фразами, ее недостаточно для проведения объективной оценки эффективности практики, или низкая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ab/>
              <w:t>фактического (полученного)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 при большом количестве затр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414262" w:rsidRPr="00414262" w:rsidTr="006935B6">
        <w:trPr>
          <w:trHeight w:val="21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 до 7 баллов</w:t>
            </w:r>
          </w:p>
        </w:tc>
        <w:tc>
          <w:tcPr>
            <w:tcW w:w="6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spacing w:line="248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оценивается по достижению фактических результатов практики.</w:t>
            </w:r>
          </w:p>
          <w:p w:rsidR="00414262" w:rsidRPr="00414262" w:rsidRDefault="00414262" w:rsidP="00414262">
            <w:pPr>
              <w:spacing w:line="259" w:lineRule="auto"/>
              <w:ind w:righ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фактического (полученного) результата при малом количестве затраченных ресурсов, или высокая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фактического (полученного) результата при большом количестве затраченных ресурсов</w:t>
            </w:r>
          </w:p>
        </w:tc>
      </w:tr>
      <w:tr w:rsidR="00414262" w:rsidRPr="00414262" w:rsidTr="006935B6">
        <w:trPr>
          <w:trHeight w:val="166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6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spacing w:line="245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оценивается по достижению фактических результатов практики.</w:t>
            </w:r>
            <w:r w:rsidRPr="004142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026B66" wp14:editId="6BDED9BB">
                  <wp:extent cx="4571" cy="4572"/>
                  <wp:effectExtent l="0" t="0" r="0" b="0"/>
                  <wp:docPr id="33650" name="Picture 3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0" name="Picture 33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262" w:rsidRPr="00414262" w:rsidRDefault="00414262" w:rsidP="0041426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ab/>
              <w:t>фактического (полученного) результата при малом количестве затраченных ресурсов</w:t>
            </w:r>
          </w:p>
        </w:tc>
      </w:tr>
    </w:tbl>
    <w:p w:rsidR="00414262" w:rsidRDefault="00414262" w:rsidP="00414262">
      <w:pPr>
        <w:spacing w:line="259" w:lineRule="auto"/>
        <w:ind w:left="3393" w:hanging="10"/>
        <w:rPr>
          <w:sz w:val="30"/>
        </w:rPr>
      </w:pPr>
    </w:p>
    <w:p w:rsidR="006935B6" w:rsidRDefault="006935B6" w:rsidP="00693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5B6">
        <w:rPr>
          <w:rFonts w:ascii="Times New Roman" w:hAnsi="Times New Roman" w:cs="Times New Roman"/>
          <w:sz w:val="28"/>
          <w:szCs w:val="28"/>
        </w:rPr>
        <w:t>Оц</w:t>
      </w:r>
      <w:r w:rsidR="00414262" w:rsidRPr="00414262">
        <w:rPr>
          <w:rFonts w:ascii="Times New Roman" w:hAnsi="Times New Roman" w:cs="Times New Roman"/>
          <w:sz w:val="28"/>
          <w:szCs w:val="28"/>
        </w:rPr>
        <w:t>енка</w:t>
      </w:r>
    </w:p>
    <w:p w:rsidR="00414262" w:rsidRPr="00414262" w:rsidRDefault="006935B6" w:rsidP="00693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4262" w:rsidRPr="00414262">
        <w:rPr>
          <w:rFonts w:ascii="Times New Roman" w:hAnsi="Times New Roman" w:cs="Times New Roman"/>
          <w:sz w:val="28"/>
          <w:szCs w:val="28"/>
        </w:rPr>
        <w:t>аявок по критерию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62" w:rsidRPr="00414262">
        <w:rPr>
          <w:rFonts w:ascii="Times New Roman" w:hAnsi="Times New Roman" w:cs="Times New Roman"/>
          <w:sz w:val="28"/>
          <w:szCs w:val="28"/>
        </w:rPr>
        <w:t>«Уникальность практики»</w:t>
      </w:r>
    </w:p>
    <w:tbl>
      <w:tblPr>
        <w:tblStyle w:val="TableGrid"/>
        <w:tblW w:w="9582" w:type="dxa"/>
        <w:tblInd w:w="273" w:type="dxa"/>
        <w:tblCellMar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2690"/>
        <w:gridCol w:w="6892"/>
      </w:tblGrid>
      <w:tr w:rsidR="006935B6" w:rsidRPr="00414262" w:rsidTr="006935B6">
        <w:trPr>
          <w:trHeight w:val="993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Распределение баллов</w:t>
            </w:r>
          </w:p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(от 1 до 10 баллов)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Содержание оценки</w:t>
            </w:r>
          </w:p>
        </w:tc>
      </w:tr>
      <w:tr w:rsidR="00414262" w:rsidRPr="00414262" w:rsidTr="006935B6">
        <w:trPr>
          <w:trHeight w:val="1688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1 до З баллов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1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Состав мероприятий не позволяет сделать вывод о том, что практика является уникальной в сравнении с аналогичной деятельностью других организаций, или практика является продолжением уже существующих процессов и методов в деятельности организации</w:t>
            </w:r>
          </w:p>
        </w:tc>
      </w:tr>
      <w:tr w:rsidR="00414262" w:rsidRPr="00414262" w:rsidTr="006935B6">
        <w:trPr>
          <w:trHeight w:val="1145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4 до 7 баллов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7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Практика направлена на внедрение новых или значительно улучшенных процессов и методов в деятельности организации</w:t>
            </w:r>
          </w:p>
        </w:tc>
      </w:tr>
      <w:tr w:rsidR="00414262" w:rsidRPr="00414262" w:rsidTr="006935B6">
        <w:trPr>
          <w:trHeight w:val="83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414262">
            <w:pPr>
              <w:ind w:left="7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Практика является уникальной в сравнении с аналогичной деятельностью других организаций</w:t>
            </w:r>
          </w:p>
        </w:tc>
      </w:tr>
    </w:tbl>
    <w:p w:rsidR="006935B6" w:rsidRDefault="006935B6" w:rsidP="006935B6">
      <w:pPr>
        <w:jc w:val="center"/>
        <w:rPr>
          <w:sz w:val="30"/>
        </w:rPr>
      </w:pPr>
    </w:p>
    <w:p w:rsidR="006935B6" w:rsidRDefault="006935B6" w:rsidP="006935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sz w:val="30"/>
        </w:rPr>
        <w:t>О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ценка</w:t>
      </w:r>
    </w:p>
    <w:p w:rsidR="00414262" w:rsidRDefault="006935B6" w:rsidP="006935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аявок по критерию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262" w:rsidRPr="00414262">
        <w:rPr>
          <w:rFonts w:ascii="Times New Roman" w:hAnsi="Times New Roman" w:cs="Times New Roman"/>
          <w:bCs/>
          <w:sz w:val="28"/>
          <w:szCs w:val="28"/>
        </w:rPr>
        <w:t>«Возможность тиражирования практики»</w:t>
      </w:r>
    </w:p>
    <w:p w:rsidR="00FB1B1C" w:rsidRPr="00414262" w:rsidRDefault="00FB1B1C" w:rsidP="004142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585" w:type="dxa"/>
        <w:tblInd w:w="278" w:type="dxa"/>
        <w:tblCellMar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685"/>
        <w:gridCol w:w="6900"/>
      </w:tblGrid>
      <w:tr w:rsidR="006935B6" w:rsidRPr="00414262" w:rsidTr="006935B6">
        <w:trPr>
          <w:trHeight w:val="1103"/>
          <w:tblHeader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Распределение баллов</w:t>
            </w:r>
          </w:p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(от 1 до 10 баллов)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Содержание оценки</w:t>
            </w:r>
          </w:p>
        </w:tc>
      </w:tr>
      <w:tr w:rsidR="00414262" w:rsidRPr="00414262" w:rsidTr="006935B6">
        <w:trPr>
          <w:trHeight w:val="663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0E1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от 1 до З баллов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0E1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 имеет потенциал для внедрения в отдельных организациях отрасли</w:t>
            </w:r>
          </w:p>
        </w:tc>
      </w:tr>
      <w:tr w:rsidR="00414262" w:rsidRPr="00414262" w:rsidTr="006935B6">
        <w:trPr>
          <w:trHeight w:val="636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0E1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4 до 7 баллов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0E1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 имеет потенциал для внедрения во всех организациях отрасли</w:t>
            </w:r>
          </w:p>
        </w:tc>
      </w:tr>
      <w:tr w:rsidR="00414262" w:rsidRPr="00414262" w:rsidTr="006935B6">
        <w:trPr>
          <w:trHeight w:val="622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0E1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от 8 до 10 баллов</w:t>
            </w:r>
          </w:p>
        </w:tc>
        <w:tc>
          <w:tcPr>
            <w:tcW w:w="6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414262" w:rsidRDefault="00414262" w:rsidP="000E10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  <w:r w:rsidR="000E1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имеет</w:t>
            </w:r>
            <w:r w:rsidR="000E1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потенциал для</w:t>
            </w:r>
            <w:r w:rsidR="000E1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4262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внедрения в организациях двух и более отраслей</w:t>
            </w:r>
          </w:p>
        </w:tc>
      </w:tr>
    </w:tbl>
    <w:p w:rsidR="006935B6" w:rsidRDefault="006935B6" w:rsidP="006935B6">
      <w:pPr>
        <w:rPr>
          <w:rFonts w:ascii="Times New Roman" w:hAnsi="Times New Roman" w:cs="Times New Roman"/>
          <w:bCs/>
          <w:sz w:val="28"/>
          <w:szCs w:val="28"/>
        </w:rPr>
      </w:pPr>
    </w:p>
    <w:p w:rsidR="006935B6" w:rsidRDefault="000E106D" w:rsidP="006935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262">
        <w:rPr>
          <w:rFonts w:ascii="Times New Roman" w:hAnsi="Times New Roman" w:cs="Times New Roman"/>
          <w:bCs/>
          <w:sz w:val="28"/>
          <w:szCs w:val="28"/>
        </w:rPr>
        <w:t>Оценка</w:t>
      </w:r>
    </w:p>
    <w:p w:rsidR="00414262" w:rsidRDefault="006935B6" w:rsidP="006935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E106D" w:rsidRPr="00414262">
        <w:rPr>
          <w:rFonts w:ascii="Times New Roman" w:hAnsi="Times New Roman" w:cs="Times New Roman"/>
          <w:bCs/>
          <w:sz w:val="28"/>
          <w:szCs w:val="28"/>
        </w:rPr>
        <w:t>аявок по критерию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262" w:rsidRPr="000E106D">
        <w:rPr>
          <w:rFonts w:ascii="Times New Roman" w:hAnsi="Times New Roman" w:cs="Times New Roman"/>
          <w:bCs/>
          <w:sz w:val="28"/>
          <w:szCs w:val="28"/>
        </w:rPr>
        <w:t>«Возможность масштабирования практики»</w:t>
      </w:r>
    </w:p>
    <w:p w:rsidR="000E106D" w:rsidRPr="000E106D" w:rsidRDefault="000E106D" w:rsidP="000E106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577" w:type="dxa"/>
        <w:tblInd w:w="285" w:type="dxa"/>
        <w:tblCellMar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2685"/>
        <w:gridCol w:w="6892"/>
      </w:tblGrid>
      <w:tr w:rsidR="006935B6" w:rsidRPr="000E106D" w:rsidTr="006935B6">
        <w:trPr>
          <w:trHeight w:val="1069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Распределение баллов</w:t>
            </w:r>
          </w:p>
          <w:p w:rsidR="006935B6" w:rsidRPr="00414262" w:rsidRDefault="006935B6" w:rsidP="00693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(от 1 до 10 баллов)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5B6" w:rsidRPr="00414262" w:rsidRDefault="006935B6" w:rsidP="006935B6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62">
              <w:rPr>
                <w:rFonts w:ascii="Times New Roman" w:hAnsi="Times New Roman" w:cs="Times New Roman"/>
                <w:sz w:val="28"/>
                <w:szCs w:val="28"/>
              </w:rPr>
              <w:t>Содержание оценки</w:t>
            </w:r>
          </w:p>
        </w:tc>
      </w:tr>
      <w:tr w:rsidR="00414262" w:rsidRPr="000E106D" w:rsidTr="006935B6">
        <w:trPr>
          <w:trHeight w:val="893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0E106D" w:rsidRDefault="00414262" w:rsidP="00A7507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1F6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>до З баллов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0E106D" w:rsidRDefault="00414262" w:rsidP="00A75071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имеет потенциал для увеличения производительности на 50 </w:t>
            </w:r>
            <w:r w:rsidR="00CF1F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(без значительных дополнительных инвестиций)</w:t>
            </w:r>
          </w:p>
        </w:tc>
      </w:tr>
      <w:tr w:rsidR="00414262" w:rsidRPr="000E106D" w:rsidTr="006935B6">
        <w:trPr>
          <w:trHeight w:val="942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0E106D" w:rsidRDefault="00414262" w:rsidP="00A7507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>от 4 до 7 баллов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0E106D" w:rsidRDefault="00414262" w:rsidP="00A75071">
            <w:pPr>
              <w:spacing w:line="259" w:lineRule="auto"/>
              <w:ind w:left="7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увеличения производительности на 100 % в течение месяца (без значительных дополнительных инвестиций)</w:t>
            </w:r>
          </w:p>
        </w:tc>
      </w:tr>
      <w:tr w:rsidR="00414262" w:rsidRPr="000E106D" w:rsidTr="006935B6">
        <w:trPr>
          <w:trHeight w:val="804"/>
        </w:trPr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0E106D" w:rsidRDefault="00414262" w:rsidP="00A75071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>от 8 до 10 баллов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262" w:rsidRPr="000E106D" w:rsidRDefault="00414262" w:rsidP="00A75071">
            <w:pPr>
              <w:spacing w:line="259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E106D">
              <w:rPr>
                <w:rFonts w:ascii="Times New Roman" w:hAnsi="Times New Roman" w:cs="Times New Roman"/>
                <w:sz w:val="28"/>
                <w:szCs w:val="28"/>
              </w:rPr>
              <w:t>Практика имеет потенциал для увеличения производительности более чем на 150 % в течение месяца (без значительных дополнительных инвестиций)</w:t>
            </w:r>
          </w:p>
        </w:tc>
      </w:tr>
    </w:tbl>
    <w:p w:rsidR="00414262" w:rsidRDefault="00414262" w:rsidP="00414262"/>
    <w:p w:rsidR="00123D5B" w:rsidRPr="00E24B20" w:rsidRDefault="00123D5B" w:rsidP="00123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123D5B" w:rsidRPr="00E24B20" w:rsidSect="00C8537C">
      <w:headerReference w:type="default" r:id="rId8"/>
      <w:footerReference w:type="even" r:id="rId9"/>
      <w:pgSz w:w="11900" w:h="16840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8C8" w:rsidRDefault="00E768C8" w:rsidP="00B222BB">
      <w:r>
        <w:separator/>
      </w:r>
    </w:p>
  </w:endnote>
  <w:endnote w:type="continuationSeparator" w:id="0">
    <w:p w:rsidR="00E768C8" w:rsidRDefault="00E768C8" w:rsidP="00B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419137230"/>
      <w:docPartObj>
        <w:docPartGallery w:val="Page Numbers (Bottom of Page)"/>
        <w:docPartUnique/>
      </w:docPartObj>
    </w:sdtPr>
    <w:sdtContent>
      <w:p w:rsidR="00B222BB" w:rsidRDefault="00B222BB" w:rsidP="00B222BB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222BB" w:rsidRDefault="00B222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8C8" w:rsidRDefault="00E768C8" w:rsidP="00B222BB">
      <w:r>
        <w:separator/>
      </w:r>
    </w:p>
  </w:footnote>
  <w:footnote w:type="continuationSeparator" w:id="0">
    <w:p w:rsidR="00E768C8" w:rsidRDefault="00E768C8" w:rsidP="00B2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B20" w:rsidRPr="00E24B20" w:rsidRDefault="00E24B20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345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24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4B20" w:rsidRDefault="00E24B2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D5"/>
    <w:rsid w:val="0000168E"/>
    <w:rsid w:val="00013FD8"/>
    <w:rsid w:val="00020AD6"/>
    <w:rsid w:val="000259D2"/>
    <w:rsid w:val="000709EC"/>
    <w:rsid w:val="0008313E"/>
    <w:rsid w:val="00092BEC"/>
    <w:rsid w:val="000E106D"/>
    <w:rsid w:val="00106D0C"/>
    <w:rsid w:val="0011120F"/>
    <w:rsid w:val="00123D5B"/>
    <w:rsid w:val="001551F0"/>
    <w:rsid w:val="00164635"/>
    <w:rsid w:val="00175094"/>
    <w:rsid w:val="001936D9"/>
    <w:rsid w:val="001C36D5"/>
    <w:rsid w:val="001D356E"/>
    <w:rsid w:val="001D4F8E"/>
    <w:rsid w:val="001E3B72"/>
    <w:rsid w:val="00223B04"/>
    <w:rsid w:val="00225574"/>
    <w:rsid w:val="00253CEA"/>
    <w:rsid w:val="002D027B"/>
    <w:rsid w:val="002D7B92"/>
    <w:rsid w:val="002E026D"/>
    <w:rsid w:val="002E6A6C"/>
    <w:rsid w:val="003108C0"/>
    <w:rsid w:val="003134F5"/>
    <w:rsid w:val="00325E2D"/>
    <w:rsid w:val="0035124D"/>
    <w:rsid w:val="00365C53"/>
    <w:rsid w:val="003A6193"/>
    <w:rsid w:val="003E0F8D"/>
    <w:rsid w:val="00414262"/>
    <w:rsid w:val="004248C0"/>
    <w:rsid w:val="00467E58"/>
    <w:rsid w:val="004737E6"/>
    <w:rsid w:val="004A38A3"/>
    <w:rsid w:val="004D2784"/>
    <w:rsid w:val="00512CB1"/>
    <w:rsid w:val="00547CBC"/>
    <w:rsid w:val="005C6109"/>
    <w:rsid w:val="005F011C"/>
    <w:rsid w:val="006253CE"/>
    <w:rsid w:val="006935B6"/>
    <w:rsid w:val="006D52D7"/>
    <w:rsid w:val="006F2747"/>
    <w:rsid w:val="0070358A"/>
    <w:rsid w:val="00707500"/>
    <w:rsid w:val="00715D9F"/>
    <w:rsid w:val="00740A94"/>
    <w:rsid w:val="00771D3B"/>
    <w:rsid w:val="007B1384"/>
    <w:rsid w:val="007D345B"/>
    <w:rsid w:val="00827BAF"/>
    <w:rsid w:val="008B5346"/>
    <w:rsid w:val="008E39CE"/>
    <w:rsid w:val="00930E3B"/>
    <w:rsid w:val="00996DF4"/>
    <w:rsid w:val="009B4026"/>
    <w:rsid w:val="009E508B"/>
    <w:rsid w:val="00A3451D"/>
    <w:rsid w:val="00A8191A"/>
    <w:rsid w:val="00A851ED"/>
    <w:rsid w:val="00AA3C07"/>
    <w:rsid w:val="00AA6C15"/>
    <w:rsid w:val="00AB15BE"/>
    <w:rsid w:val="00AC62D5"/>
    <w:rsid w:val="00B00A18"/>
    <w:rsid w:val="00B013FA"/>
    <w:rsid w:val="00B0598A"/>
    <w:rsid w:val="00B222BB"/>
    <w:rsid w:val="00B367AC"/>
    <w:rsid w:val="00B80ECF"/>
    <w:rsid w:val="00B87520"/>
    <w:rsid w:val="00BE684C"/>
    <w:rsid w:val="00C06CCF"/>
    <w:rsid w:val="00C16844"/>
    <w:rsid w:val="00C46729"/>
    <w:rsid w:val="00C50DE4"/>
    <w:rsid w:val="00C728AB"/>
    <w:rsid w:val="00C7735A"/>
    <w:rsid w:val="00C82C56"/>
    <w:rsid w:val="00C8537C"/>
    <w:rsid w:val="00C92F03"/>
    <w:rsid w:val="00C931EE"/>
    <w:rsid w:val="00CC0992"/>
    <w:rsid w:val="00CD2668"/>
    <w:rsid w:val="00CE7FBF"/>
    <w:rsid w:val="00CF1F63"/>
    <w:rsid w:val="00D00F77"/>
    <w:rsid w:val="00D605EB"/>
    <w:rsid w:val="00D83FCC"/>
    <w:rsid w:val="00DD374C"/>
    <w:rsid w:val="00DD5A32"/>
    <w:rsid w:val="00E04BB2"/>
    <w:rsid w:val="00E24B20"/>
    <w:rsid w:val="00E50BDF"/>
    <w:rsid w:val="00E56D22"/>
    <w:rsid w:val="00E768C8"/>
    <w:rsid w:val="00F5563A"/>
    <w:rsid w:val="00FB1B1C"/>
    <w:rsid w:val="00FC21EC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7917"/>
  <w15:chartTrackingRefBased/>
  <w15:docId w15:val="{8B8D72B2-039A-3C40-86C7-434B13CE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B53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2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22BB"/>
  </w:style>
  <w:style w:type="character" w:styleId="a7">
    <w:name w:val="page number"/>
    <w:basedOn w:val="a0"/>
    <w:uiPriority w:val="99"/>
    <w:semiHidden/>
    <w:unhideWhenUsed/>
    <w:rsid w:val="00B222BB"/>
  </w:style>
  <w:style w:type="paragraph" w:styleId="a8">
    <w:name w:val="Balloon Text"/>
    <w:basedOn w:val="a"/>
    <w:link w:val="a9"/>
    <w:uiPriority w:val="99"/>
    <w:semiHidden/>
    <w:unhideWhenUsed/>
    <w:rsid w:val="0016463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35"/>
    <w:rPr>
      <w:rFonts w:ascii="Times New Roman" w:hAnsi="Times New Roman" w:cs="Times New Roman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8191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191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8191A"/>
    <w:rPr>
      <w:vertAlign w:val="superscript"/>
    </w:rPr>
  </w:style>
  <w:style w:type="character" w:customStyle="1" w:styleId="2">
    <w:name w:val="Основной текст (2)"/>
    <w:basedOn w:val="a0"/>
    <w:rsid w:val="00CE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E24B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4B20"/>
  </w:style>
  <w:style w:type="table" w:customStyle="1" w:styleId="TableGrid">
    <w:name w:val="TableGrid"/>
    <w:rsid w:val="00414262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ECAE7-EC82-4064-8D53-9042E956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Лаевский</dc:creator>
  <cp:keywords/>
  <dc:description/>
  <cp:lastModifiedBy>1</cp:lastModifiedBy>
  <cp:revision>2</cp:revision>
  <dcterms:created xsi:type="dcterms:W3CDTF">2023-04-12T13:19:00Z</dcterms:created>
  <dcterms:modified xsi:type="dcterms:W3CDTF">2023-04-12T13:19:00Z</dcterms:modified>
</cp:coreProperties>
</file>